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705" w:rsidRPr="00B03705" w:rsidRDefault="00380DDA" w:rsidP="00B03705">
      <w:pPr>
        <w:spacing w:before="100" w:beforeAutospacing="1" w:after="100" w:afterAutospacing="1" w:line="528" w:lineRule="atLeast"/>
        <w:outlineLvl w:val="0"/>
        <w:rPr>
          <w:rFonts w:ascii="Arial" w:eastAsia="Times New Roman" w:hAnsi="Arial" w:cs="Arial"/>
          <w:bCs/>
          <w:color w:val="000000" w:themeColor="text1"/>
          <w:kern w:val="36"/>
        </w:rPr>
      </w:pPr>
      <w:r w:rsidRPr="004159EF">
        <w:rPr>
          <w:rFonts w:ascii="Arial" w:eastAsia="Times New Roman" w:hAnsi="Arial" w:cs="Arial"/>
          <w:bCs/>
          <w:color w:val="000000" w:themeColor="text1"/>
          <w:kern w:val="36"/>
        </w:rPr>
        <w:t>Hi [</w:t>
      </w:r>
      <w:r w:rsidR="004159EF" w:rsidRPr="004159EF">
        <w:rPr>
          <w:rFonts w:ascii="Arial" w:eastAsia="Times New Roman" w:hAnsi="Arial" w:cs="Arial"/>
          <w:bCs/>
          <w:color w:val="000000" w:themeColor="text1"/>
          <w:kern w:val="36"/>
        </w:rPr>
        <w:t>FA Name</w:t>
      </w:r>
      <w:r w:rsidRPr="004159EF">
        <w:rPr>
          <w:rFonts w:ascii="Arial" w:eastAsia="Times New Roman" w:hAnsi="Arial" w:cs="Arial"/>
          <w:bCs/>
          <w:color w:val="000000" w:themeColor="text1"/>
          <w:kern w:val="36"/>
        </w:rPr>
        <w:t>]</w:t>
      </w:r>
      <w:r w:rsidR="004159EF" w:rsidRPr="004159EF">
        <w:rPr>
          <w:rFonts w:ascii="Arial" w:eastAsia="Times New Roman" w:hAnsi="Arial" w:cs="Arial"/>
          <w:bCs/>
          <w:color w:val="000000" w:themeColor="text1"/>
          <w:kern w:val="36"/>
        </w:rPr>
        <w:t>,</w:t>
      </w:r>
      <w:r w:rsidR="004159EF" w:rsidRPr="004159EF">
        <w:rPr>
          <w:rFonts w:ascii="Arial" w:eastAsia="Times New Roman" w:hAnsi="Arial" w:cs="Arial"/>
          <w:bCs/>
          <w:color w:val="000000" w:themeColor="text1"/>
          <w:kern w:val="36"/>
        </w:rPr>
        <w:br/>
      </w:r>
      <w:r w:rsidR="00B03705" w:rsidRPr="00B03705">
        <w:rPr>
          <w:rFonts w:ascii="Arial" w:eastAsia="Times New Roman" w:hAnsi="Arial" w:cs="Arial"/>
          <w:b/>
          <w:bCs/>
          <w:color w:val="00477C"/>
          <w:kern w:val="36"/>
        </w:rPr>
        <w:t>DID YOU KNOW?</w:t>
      </w:r>
    </w:p>
    <w:p w:rsidR="00B03705" w:rsidRPr="00B03705" w:rsidRDefault="00B03705" w:rsidP="00B03705">
      <w:pPr>
        <w:spacing w:before="100" w:beforeAutospacing="1" w:after="100" w:afterAutospacing="1" w:line="300" w:lineRule="atLeast"/>
        <w:outlineLvl w:val="2"/>
        <w:rPr>
          <w:rFonts w:ascii="Arial" w:eastAsia="Times New Roman" w:hAnsi="Arial" w:cs="Arial"/>
          <w:b/>
          <w:bCs/>
          <w:color w:val="332F2F"/>
        </w:rPr>
      </w:pPr>
      <w:r w:rsidRPr="00B03705">
        <w:rPr>
          <w:rFonts w:ascii="Arial" w:eastAsia="Times New Roman" w:hAnsi="Arial" w:cs="Arial"/>
          <w:b/>
          <w:bCs/>
          <w:color w:val="332F2F"/>
        </w:rPr>
        <w:t>Companies looking to change their Health Insurance and Benefits Plans on January 1, 2020 need to start the process NOW.</w:t>
      </w:r>
    </w:p>
    <w:p w:rsidR="00B03705" w:rsidRPr="00B03705" w:rsidRDefault="00B03705" w:rsidP="00B03705">
      <w:pPr>
        <w:spacing w:line="300" w:lineRule="atLeast"/>
        <w:rPr>
          <w:rFonts w:ascii="Arial" w:eastAsia="Times New Roman" w:hAnsi="Arial" w:cs="Arial"/>
          <w:color w:val="332F2F"/>
        </w:rPr>
      </w:pPr>
      <w:r w:rsidRPr="00B03705">
        <w:rPr>
          <w:rFonts w:ascii="Arial" w:eastAsia="Times New Roman" w:hAnsi="Arial" w:cs="Arial"/>
          <w:color w:val="332F2F"/>
        </w:rPr>
        <w:t>This is THE perfect time of year to reach out to your clients and relationships who own a business to offer them a complimentary, independent review of their current health insurance and benefits. If you would be interested in hearing more or would like us to help you introduce us to your clients, please just reply to this email and I’ll give you a call.</w:t>
      </w:r>
      <w:r w:rsidRPr="004159EF">
        <w:rPr>
          <w:rFonts w:ascii="Arial" w:eastAsia="Times New Roman" w:hAnsi="Arial" w:cs="Arial"/>
          <w:color w:val="332F2F"/>
        </w:rPr>
        <w:t> </w:t>
      </w:r>
    </w:p>
    <w:p w:rsidR="004159EF" w:rsidRPr="001905E3" w:rsidRDefault="00B03705" w:rsidP="00B03705">
      <w:pPr>
        <w:spacing w:before="100" w:beforeAutospacing="1" w:after="100" w:afterAutospacing="1" w:line="300" w:lineRule="atLeast"/>
        <w:outlineLvl w:val="1"/>
        <w:rPr>
          <w:rFonts w:ascii="Arial" w:eastAsia="Times New Roman" w:hAnsi="Arial" w:cs="Arial"/>
          <w:b/>
          <w:bCs/>
          <w:color w:val="000000" w:themeColor="text1"/>
        </w:rPr>
      </w:pPr>
      <w:r w:rsidRPr="001905E3">
        <w:rPr>
          <w:rFonts w:ascii="Arial" w:eastAsia="Times New Roman" w:hAnsi="Arial" w:cs="Arial"/>
          <w:b/>
          <w:bCs/>
          <w:color w:val="000000" w:themeColor="text1"/>
        </w:rPr>
        <w:t>Delivering a Health &amp; Benefits solution can open the door to capturing a client’s 401K/Pension!!</w:t>
      </w:r>
    </w:p>
    <w:p w:rsidR="001905E3" w:rsidRPr="001905E3" w:rsidRDefault="001905E3" w:rsidP="001905E3">
      <w:pPr>
        <w:pStyle w:val="ListParagraph"/>
        <w:numPr>
          <w:ilvl w:val="0"/>
          <w:numId w:val="1"/>
        </w:numPr>
        <w:spacing w:before="100" w:beforeAutospacing="1" w:after="100" w:afterAutospacing="1" w:line="300" w:lineRule="atLeast"/>
        <w:outlineLvl w:val="1"/>
        <w:rPr>
          <w:rFonts w:ascii="Arial" w:eastAsia="Times New Roman" w:hAnsi="Arial" w:cs="Arial"/>
          <w:b/>
          <w:bCs/>
          <w:color w:val="00477C"/>
        </w:rPr>
      </w:pPr>
      <w:r w:rsidRPr="001905E3">
        <w:rPr>
          <w:rFonts w:ascii="Arial" w:eastAsia="Times New Roman" w:hAnsi="Arial" w:cs="Arial"/>
          <w:b/>
          <w:bCs/>
          <w:color w:val="00477C"/>
        </w:rPr>
        <w:t>Newtek will provide your clients with a complimentary review of their health &amp; benefits to ensure they have right coverages and the right price.</w:t>
      </w:r>
    </w:p>
    <w:p w:rsidR="001905E3" w:rsidRPr="001905E3" w:rsidRDefault="001905E3" w:rsidP="001905E3">
      <w:pPr>
        <w:pStyle w:val="ListParagraph"/>
        <w:numPr>
          <w:ilvl w:val="0"/>
          <w:numId w:val="1"/>
        </w:numPr>
        <w:spacing w:before="100" w:beforeAutospacing="1" w:after="100" w:afterAutospacing="1" w:line="300" w:lineRule="atLeast"/>
        <w:outlineLvl w:val="1"/>
        <w:rPr>
          <w:rFonts w:ascii="Arial" w:eastAsia="Times New Roman" w:hAnsi="Arial" w:cs="Arial"/>
          <w:b/>
          <w:bCs/>
          <w:color w:val="00477C"/>
        </w:rPr>
      </w:pPr>
      <w:r w:rsidRPr="001905E3">
        <w:rPr>
          <w:rFonts w:ascii="Arial" w:eastAsia="Times New Roman" w:hAnsi="Arial" w:cs="Arial"/>
          <w:b/>
          <w:bCs/>
          <w:color w:val="00477C"/>
        </w:rPr>
        <w:t>We’ll look at 4</w:t>
      </w:r>
      <w:r w:rsidR="00DD0269">
        <w:rPr>
          <w:rFonts w:ascii="Arial" w:eastAsia="Times New Roman" w:hAnsi="Arial" w:cs="Arial"/>
          <w:b/>
          <w:bCs/>
          <w:color w:val="00477C"/>
        </w:rPr>
        <w:t>-</w:t>
      </w:r>
      <w:r w:rsidRPr="001905E3">
        <w:rPr>
          <w:rFonts w:ascii="Arial" w:eastAsia="Times New Roman" w:hAnsi="Arial" w:cs="Arial"/>
          <w:b/>
          <w:bCs/>
          <w:color w:val="00477C"/>
        </w:rPr>
        <w:t>person groups to 4,000.</w:t>
      </w:r>
    </w:p>
    <w:p w:rsidR="004159EF" w:rsidRDefault="004159EF" w:rsidP="00B03705">
      <w:pPr>
        <w:rPr>
          <w:rFonts w:ascii="Arial" w:eastAsia="Times New Roman" w:hAnsi="Arial" w:cs="Arial"/>
          <w:color w:val="332F2F"/>
        </w:rPr>
      </w:pPr>
      <w:r>
        <w:rPr>
          <w:rFonts w:ascii="Arial" w:eastAsia="Times New Roman" w:hAnsi="Arial" w:cs="Arial"/>
          <w:color w:val="332F2F"/>
        </w:rPr>
        <w:t xml:space="preserve">Please contact me </w:t>
      </w:r>
      <w:bookmarkStart w:id="0" w:name="_GoBack"/>
      <w:bookmarkEnd w:id="0"/>
      <w:r w:rsidR="00F63D5E">
        <w:rPr>
          <w:rFonts w:ascii="Arial" w:eastAsia="Times New Roman" w:hAnsi="Arial" w:cs="Arial"/>
          <w:color w:val="332F2F"/>
        </w:rPr>
        <w:t>to discuss any client opportunities.</w:t>
      </w:r>
    </w:p>
    <w:p w:rsidR="004159EF" w:rsidRDefault="004159EF" w:rsidP="00B03705">
      <w:pPr>
        <w:rPr>
          <w:rFonts w:ascii="Arial" w:eastAsia="Times New Roman" w:hAnsi="Arial" w:cs="Arial"/>
          <w:color w:val="332F2F"/>
        </w:rPr>
      </w:pPr>
    </w:p>
    <w:p w:rsidR="00675E62" w:rsidRDefault="00B03705" w:rsidP="00B03705">
      <w:pPr>
        <w:rPr>
          <w:rStyle w:val="Strong"/>
          <w:rFonts w:ascii="Arial" w:hAnsi="Arial" w:cs="Arial"/>
          <w:color w:val="332F2F"/>
          <w:sz w:val="21"/>
          <w:szCs w:val="21"/>
          <w:shd w:val="clear" w:color="auto" w:fill="FFFFFF"/>
        </w:rPr>
      </w:pPr>
      <w:r w:rsidRPr="00B03705">
        <w:rPr>
          <w:rFonts w:ascii="Arial" w:eastAsia="Times New Roman" w:hAnsi="Arial" w:cs="Arial"/>
          <w:color w:val="332F2F"/>
        </w:rPr>
        <w:t>Best Regards,</w:t>
      </w:r>
      <w:r w:rsidRPr="00B03705">
        <w:rPr>
          <w:rFonts w:ascii="Arial" w:eastAsia="Times New Roman" w:hAnsi="Arial" w:cs="Arial"/>
          <w:color w:val="332F2F"/>
        </w:rPr>
        <w:br/>
      </w:r>
    </w:p>
    <w:p w:rsidR="00B03705" w:rsidRPr="00675E62" w:rsidRDefault="00675E62" w:rsidP="00B03705">
      <w:r w:rsidRPr="00675E62">
        <w:rPr>
          <w:rStyle w:val="Strong"/>
          <w:rFonts w:ascii="Arial" w:hAnsi="Arial" w:cs="Arial"/>
          <w:color w:val="332F2F"/>
          <w:shd w:val="clear" w:color="auto" w:fill="FFFFFF"/>
        </w:rPr>
        <w:t>Adam E. Epstein</w:t>
      </w:r>
      <w:r w:rsidRPr="00675E62">
        <w:rPr>
          <w:rFonts w:ascii="Arial" w:hAnsi="Arial" w:cs="Arial"/>
          <w:color w:val="332F2F"/>
        </w:rPr>
        <w:br/>
      </w:r>
      <w:r w:rsidRPr="00675E62">
        <w:rPr>
          <w:rFonts w:ascii="Arial" w:hAnsi="Arial" w:cs="Arial"/>
          <w:color w:val="332F2F"/>
          <w:shd w:val="clear" w:color="auto" w:fill="FFFFFF"/>
        </w:rPr>
        <w:t>Director - Strategic Alliances</w:t>
      </w:r>
      <w:r w:rsidRPr="00675E62">
        <w:rPr>
          <w:rFonts w:ascii="Arial" w:hAnsi="Arial" w:cs="Arial"/>
          <w:color w:val="332F2F"/>
        </w:rPr>
        <w:br/>
      </w:r>
      <w:r w:rsidRPr="00675E62">
        <w:rPr>
          <w:rFonts w:ascii="Arial" w:hAnsi="Arial" w:cs="Arial"/>
          <w:color w:val="332F2F"/>
          <w:shd w:val="clear" w:color="auto" w:fill="FFFFFF"/>
        </w:rPr>
        <w:t>Newtek Business Services Corp. (NASDAQ: NEWT)</w:t>
      </w:r>
      <w:r w:rsidRPr="00675E62">
        <w:rPr>
          <w:rFonts w:ascii="Arial" w:hAnsi="Arial" w:cs="Arial"/>
          <w:color w:val="332F2F"/>
        </w:rPr>
        <w:br/>
      </w:r>
      <w:r w:rsidRPr="00675E62">
        <w:rPr>
          <w:rFonts w:ascii="Arial" w:hAnsi="Arial" w:cs="Arial"/>
          <w:color w:val="332F2F"/>
          <w:shd w:val="clear" w:color="auto" w:fill="FFFFFF"/>
        </w:rPr>
        <w:t>Office: </w:t>
      </w:r>
      <w:hyperlink r:id="rId5" w:history="1">
        <w:r w:rsidRPr="00675E62">
          <w:rPr>
            <w:rStyle w:val="Hyperlink"/>
            <w:rFonts w:ascii="Arial" w:hAnsi="Arial" w:cs="Arial"/>
            <w:shd w:val="clear" w:color="auto" w:fill="FFFFFF"/>
          </w:rPr>
          <w:t>212-273-7752</w:t>
        </w:r>
      </w:hyperlink>
      <w:r w:rsidRPr="00675E62">
        <w:rPr>
          <w:rFonts w:ascii="Arial" w:hAnsi="Arial" w:cs="Arial"/>
          <w:color w:val="332F2F"/>
        </w:rPr>
        <w:br/>
      </w:r>
      <w:r w:rsidRPr="00675E62">
        <w:rPr>
          <w:rFonts w:ascii="Arial" w:hAnsi="Arial" w:cs="Arial"/>
          <w:color w:val="332F2F"/>
          <w:shd w:val="clear" w:color="auto" w:fill="FFFFFF"/>
        </w:rPr>
        <w:t>Cell: </w:t>
      </w:r>
      <w:hyperlink r:id="rId6" w:history="1">
        <w:r w:rsidRPr="00675E62">
          <w:rPr>
            <w:rStyle w:val="Hyperlink"/>
            <w:rFonts w:ascii="Arial" w:hAnsi="Arial" w:cs="Arial"/>
            <w:shd w:val="clear" w:color="auto" w:fill="FFFFFF"/>
          </w:rPr>
          <w:t>917-743-4898</w:t>
        </w:r>
      </w:hyperlink>
      <w:r w:rsidRPr="00675E62">
        <w:rPr>
          <w:rFonts w:ascii="Arial" w:hAnsi="Arial" w:cs="Arial"/>
          <w:color w:val="332F2F"/>
        </w:rPr>
        <w:br/>
      </w:r>
      <w:hyperlink r:id="rId7" w:history="1">
        <w:r w:rsidRPr="00675E62">
          <w:rPr>
            <w:rStyle w:val="Hyperlink"/>
            <w:rFonts w:ascii="Arial" w:hAnsi="Arial" w:cs="Arial"/>
            <w:shd w:val="clear" w:color="auto" w:fill="FFFFFF"/>
          </w:rPr>
          <w:t>www.newtekone.com</w:t>
        </w:r>
      </w:hyperlink>
    </w:p>
    <w:sectPr w:rsidR="00B03705" w:rsidRPr="00675E62" w:rsidSect="00793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A5B05"/>
    <w:multiLevelType w:val="hybridMultilevel"/>
    <w:tmpl w:val="3BF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05"/>
    <w:rsid w:val="001905E3"/>
    <w:rsid w:val="00380DDA"/>
    <w:rsid w:val="004159EF"/>
    <w:rsid w:val="00675E62"/>
    <w:rsid w:val="0079346E"/>
    <w:rsid w:val="00B03705"/>
    <w:rsid w:val="00DD0269"/>
    <w:rsid w:val="00E519A6"/>
    <w:rsid w:val="00F6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B6A0"/>
  <w15:chartTrackingRefBased/>
  <w15:docId w15:val="{25A4066D-DDED-3E43-B2A4-906901C6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370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370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370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7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37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370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03705"/>
  </w:style>
  <w:style w:type="character" w:styleId="Strong">
    <w:name w:val="Strong"/>
    <w:basedOn w:val="DefaultParagraphFont"/>
    <w:uiPriority w:val="22"/>
    <w:qFormat/>
    <w:rsid w:val="00B03705"/>
    <w:rPr>
      <w:b/>
      <w:bCs/>
    </w:rPr>
  </w:style>
  <w:style w:type="character" w:styleId="Hyperlink">
    <w:name w:val="Hyperlink"/>
    <w:basedOn w:val="DefaultParagraphFont"/>
    <w:uiPriority w:val="99"/>
    <w:unhideWhenUsed/>
    <w:rsid w:val="00B03705"/>
    <w:rPr>
      <w:color w:val="0000FF"/>
      <w:u w:val="single"/>
    </w:rPr>
  </w:style>
  <w:style w:type="character" w:styleId="UnresolvedMention">
    <w:name w:val="Unresolved Mention"/>
    <w:basedOn w:val="DefaultParagraphFont"/>
    <w:uiPriority w:val="99"/>
    <w:semiHidden/>
    <w:unhideWhenUsed/>
    <w:rsid w:val="004159EF"/>
    <w:rPr>
      <w:color w:val="605E5C"/>
      <w:shd w:val="clear" w:color="auto" w:fill="E1DFDD"/>
    </w:rPr>
  </w:style>
  <w:style w:type="paragraph" w:styleId="ListParagraph">
    <w:name w:val="List Paragraph"/>
    <w:basedOn w:val="Normal"/>
    <w:uiPriority w:val="34"/>
    <w:qFormat/>
    <w:rsid w:val="00190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3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tek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917-743-4898" TargetMode="External"/><Relationship Id="rId5" Type="http://schemas.openxmlformats.org/officeDocument/2006/relationships/hyperlink" Target="tel://212-273-77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 Elliott</cp:lastModifiedBy>
  <cp:revision>2</cp:revision>
  <dcterms:created xsi:type="dcterms:W3CDTF">2019-08-14T15:43:00Z</dcterms:created>
  <dcterms:modified xsi:type="dcterms:W3CDTF">2019-08-14T15:43:00Z</dcterms:modified>
</cp:coreProperties>
</file>